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B60" w14:textId="54314188" w:rsidR="00B326E3" w:rsidRPr="004F177C" w:rsidRDefault="0004255B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E981A11" wp14:editId="44DE24F7">
            <wp:extent cx="3285813" cy="9677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21" cy="9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77C">
        <w:rPr>
          <w:rFonts w:ascii="Poppins" w:hAnsi="Poppins" w:cs="Poppins"/>
          <w:noProof/>
          <w:lang w:eastAsia="pl-PL"/>
        </w:rPr>
        <w:t xml:space="preserve"> </w:t>
      </w:r>
    </w:p>
    <w:p w14:paraId="0002E516" w14:textId="77777777" w:rsidR="00B326E3" w:rsidRPr="004F177C" w:rsidRDefault="00B326E3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D33DEE4" w14:textId="047EE273" w:rsidR="00B326E3" w:rsidRPr="00DB224F" w:rsidRDefault="00B758A4" w:rsidP="00B326E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91377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7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090E5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czerwca 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6B3BC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067480" w14:textId="53ADF48A" w:rsidR="002F5581" w:rsidRPr="0004255B" w:rsidRDefault="00B758A4" w:rsidP="00971BF9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cstheme="minorHAnsi"/>
          <w:b/>
          <w:sz w:val="48"/>
          <w:szCs w:val="48"/>
        </w:rPr>
        <w:t>Zakątek Harmonia</w:t>
      </w:r>
      <w:r w:rsidR="00DD3F9D">
        <w:rPr>
          <w:rFonts w:cstheme="minorHAnsi"/>
          <w:b/>
          <w:sz w:val="48"/>
          <w:szCs w:val="48"/>
        </w:rPr>
        <w:t xml:space="preserve"> II:</w:t>
      </w:r>
      <w:r w:rsidR="00DD3F9D">
        <w:rPr>
          <w:rFonts w:cstheme="minorHAnsi"/>
          <w:b/>
          <w:sz w:val="48"/>
          <w:szCs w:val="48"/>
        </w:rPr>
        <w:br/>
        <w:t xml:space="preserve">o </w:t>
      </w:r>
      <w:r w:rsidR="008F0789">
        <w:rPr>
          <w:rFonts w:cstheme="minorHAnsi"/>
          <w:b/>
          <w:sz w:val="48"/>
          <w:szCs w:val="48"/>
        </w:rPr>
        <w:t xml:space="preserve">96 mieszkań </w:t>
      </w:r>
      <w:r w:rsidR="00DD3F9D">
        <w:rPr>
          <w:rFonts w:cstheme="minorHAnsi"/>
          <w:b/>
          <w:sz w:val="48"/>
          <w:szCs w:val="48"/>
        </w:rPr>
        <w:t xml:space="preserve">więcej </w:t>
      </w:r>
      <w:r w:rsidR="008F0789">
        <w:rPr>
          <w:rFonts w:cstheme="minorHAnsi"/>
          <w:b/>
          <w:sz w:val="48"/>
          <w:szCs w:val="48"/>
        </w:rPr>
        <w:t>w sprzedaży</w:t>
      </w:r>
    </w:p>
    <w:p w14:paraId="069F2A25" w14:textId="14FFFC6A" w:rsidR="00B758A4" w:rsidRPr="00C56012" w:rsidRDefault="0004255B" w:rsidP="00B758A4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273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B758A4" w:rsidRPr="001273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powiększył </w:t>
      </w:r>
      <w:r w:rsidR="00200CB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stołeczne </w:t>
      </w:r>
      <w:r w:rsidR="00B758A4" w:rsidRPr="001273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portfolio sprzedażowe o </w:t>
      </w:r>
      <w:r w:rsidR="00200CB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96 </w:t>
      </w:r>
      <w:r w:rsidR="00B758A4" w:rsidRPr="001273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mieszka</w:t>
      </w:r>
      <w:r w:rsidR="00200CB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ń</w:t>
      </w:r>
      <w:r w:rsidR="00B758A4" w:rsidRPr="001273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II etapu inwestycji Zakątek Harmonia. Osiedle </w:t>
      </w:r>
      <w:r w:rsidR="00B758A4" w:rsidRPr="0079056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powstaje </w:t>
      </w:r>
      <w:r w:rsidR="00790564" w:rsidRPr="0012734E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przy ulicy Płocho</w:t>
      </w:r>
      <w:r w:rsidR="00790564">
        <w:rPr>
          <w:rFonts w:asciiTheme="majorHAnsi" w:hAnsiTheme="majorHAnsi" w:cstheme="majorHAnsi"/>
          <w:b/>
          <w:bCs/>
          <w:color w:val="000000"/>
          <w:sz w:val="22"/>
          <w:szCs w:val="22"/>
        </w:rPr>
        <w:softHyphen/>
      </w:r>
      <w:r w:rsidR="00790564" w:rsidRPr="0012734E">
        <w:rPr>
          <w:rFonts w:asciiTheme="majorHAnsi" w:hAnsiTheme="majorHAnsi" w:cstheme="majorHAnsi"/>
          <w:b/>
          <w:bCs/>
          <w:color w:val="000000"/>
          <w:sz w:val="22"/>
          <w:szCs w:val="22"/>
        </w:rPr>
        <w:t>cińskiej</w:t>
      </w:r>
      <w:r w:rsidR="00E71FB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na </w:t>
      </w:r>
      <w:r w:rsidR="00790564" w:rsidRPr="0079056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Białołęce </w:t>
      </w:r>
      <w:r w:rsidR="00E71FB9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–</w:t>
      </w:r>
      <w:r w:rsidR="00790564" w:rsidRPr="0079056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E71FB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bardzo </w:t>
      </w:r>
      <w:r w:rsidR="00790564" w:rsidRPr="0079056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prężnie rozwijającej się dzielnicy Warszawy. </w:t>
      </w:r>
      <w:r w:rsidR="00200CB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Klienci mogą wybierać spośród mieszkań o pow. </w:t>
      </w:r>
      <w:r w:rsidR="00C5601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od 33 do 107 mkw. </w:t>
      </w:r>
      <w:r w:rsidR="00B758A4" w:rsidRPr="0012734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Ceny </w:t>
      </w:r>
      <w:r w:rsidR="0012734E" w:rsidRPr="0012734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mieszczą się w przedziale </w:t>
      </w:r>
      <w:r w:rsidR="00B758A4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>8</w:t>
      </w:r>
      <w:r w:rsidR="0012734E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E1185C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>25</w:t>
      </w:r>
      <w:r w:rsidR="00B758A4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 </w:t>
      </w:r>
      <w:r w:rsidR="0012734E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="00E1185C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>9</w:t>
      </w:r>
      <w:r w:rsidR="0012734E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="00E1185C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  <w:r w:rsidR="0012734E" w:rsidRPr="00E1185C">
        <w:rPr>
          <w:rFonts w:asciiTheme="majorHAnsi" w:hAnsiTheme="majorHAnsi" w:cstheme="majorHAnsi"/>
          <w:b/>
          <w:bCs/>
          <w:color w:val="000000"/>
          <w:sz w:val="22"/>
          <w:szCs w:val="22"/>
        </w:rPr>
        <w:t>00</w:t>
      </w:r>
      <w:r w:rsidR="0012734E" w:rsidRPr="0012734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zł </w:t>
      </w:r>
      <w:r w:rsidR="00B758A4" w:rsidRPr="0012734E">
        <w:rPr>
          <w:rFonts w:asciiTheme="majorHAnsi" w:hAnsiTheme="majorHAnsi" w:cstheme="majorHAnsi"/>
          <w:b/>
          <w:bCs/>
          <w:color w:val="000000"/>
          <w:sz w:val="22"/>
          <w:szCs w:val="22"/>
        </w:rPr>
        <w:t>brutto</w:t>
      </w:r>
      <w:r w:rsidR="00C5601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za mkw.</w:t>
      </w:r>
    </w:p>
    <w:p w14:paraId="38E65F5E" w14:textId="273B9E68" w:rsidR="006B1AAD" w:rsidRDefault="006B1AAD" w:rsidP="006B1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66F8158" w14:textId="3B83329E" w:rsidR="00E72174" w:rsidRDefault="00E71FB9" w:rsidP="00C56012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71FB9">
        <w:rPr>
          <w:rFonts w:asciiTheme="majorHAnsi" w:hAnsiTheme="majorHAnsi" w:cstheme="majorHAnsi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65F7DE" wp14:editId="338C10A4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43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44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" name="Strzałka: pagon 4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E889E" id="Grupa 35" o:spid="_x0000_s1026" style="position:absolute;margin-left:-14.85pt;margin-top:68.9pt;width:36.35pt;height:23.3pt;z-index:25167360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" adj="10800" fillcolor="#ed202f" stroked="f" strokeweight="1pt"/>
                <v:shape id="Strzałka: pagon 4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" adj="10800" fillcolor="#ed202f" stroked="f" strokeweight="1pt"/>
                <w10:wrap type="through" anchorx="margin"/>
              </v:group>
            </w:pict>
          </mc:Fallback>
        </mc:AlternateContent>
      </w:r>
      <w:r w:rsidR="005A096B" w:rsidRPr="00E71FB9">
        <w:rPr>
          <w:rFonts w:asciiTheme="majorHAnsi" w:hAnsiTheme="majorHAnsi" w:cstheme="majorHAnsi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04A0DE" wp14:editId="4792188E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37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8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1A29F" id="Grupa 36" o:spid="_x0000_s1026" style="position:absolute;margin-left:0;margin-top:12.6pt;width:36.35pt;height:23.3pt;z-index:251671552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Ef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xqYv&#10;6QfI7S8AAAD//wMAUEsBAi0AFAAGAAgAAAAhANvh9svuAAAAhQEAABMAAAAAAAAAAAAAAAAAAAAA&#10;AFtDb250ZW50X1R5cGVzXS54bWxQSwECLQAUAAYACAAAACEAWvQsW78AAAAVAQAACwAAAAAAAAAA&#10;AAAAAAAfAQAAX3JlbHMvLnJlbHNQSwECLQAUAAYACAAAACEAXA0xH70AAADbAAAADwAAAAAAAAAA&#10;AAAAAAAHAgAAZHJzL2Rvd25yZXYueG1sUEsFBgAAAAADAAMAtwAAAPE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="00790564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Zakątek Harmonia jest idealną propozycją dla osób ceniących komfort, spokój jak i przestrzeń. </w:t>
      </w:r>
      <w:r w:rsidR="00C56012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Mieszkania przy ulicy Płochocińskiej w Warszawie to niebanalna architektura, która współgra z otaczającym terenem. </w:t>
      </w:r>
      <w:r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Zaprojektowane </w:t>
      </w:r>
      <w:r w:rsidR="00E72174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budynki </w:t>
      </w:r>
      <w:r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czterech</w:t>
      </w:r>
      <w:r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kondygnacjach </w:t>
      </w:r>
      <w:r w:rsidR="00E72174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sprzyjają </w:t>
      </w:r>
      <w:r w:rsidR="00C56012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>zachowani</w:t>
      </w:r>
      <w:r w:rsidR="00E72174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>u</w:t>
      </w:r>
      <w:r w:rsidR="00C56012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prywatności oraz kameralnej atmosfery</w:t>
      </w:r>
      <w:r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>. Z kolei l</w:t>
      </w:r>
      <w:r w:rsidR="005A096B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>okalizacja osiedla zapewni</w:t>
      </w:r>
      <w:r w:rsidR="00E1185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="005A096B" w:rsidRPr="00E71FB9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komfortowe warunki mieszkaniowe osobom w różnym wieku i o zróżnicowanych oczekiwaniach</w:t>
      </w:r>
      <w:r w:rsidR="005A096B" w:rsidRPr="00E71FB9">
        <w:rPr>
          <w:rFonts w:asciiTheme="majorHAnsi" w:hAnsiTheme="majorHAnsi" w:cstheme="majorHAnsi"/>
          <w:color w:val="000000"/>
          <w:sz w:val="22"/>
          <w:szCs w:val="22"/>
        </w:rPr>
        <w:t xml:space="preserve"> - mówi </w:t>
      </w:r>
      <w:r w:rsidR="005A096B" w:rsidRPr="00E71FB9">
        <w:rPr>
          <w:rFonts w:asciiTheme="majorHAnsi" w:hAnsiTheme="majorHAnsi" w:cstheme="majorHAnsi"/>
          <w:b/>
          <w:bCs/>
          <w:color w:val="000000"/>
          <w:sz w:val="22"/>
          <w:szCs w:val="22"/>
        </w:rPr>
        <w:t>Angelika Kliś</w:t>
      </w:r>
      <w:r w:rsidR="005A096B" w:rsidRPr="00E71FB9">
        <w:rPr>
          <w:rFonts w:asciiTheme="majorHAnsi" w:hAnsiTheme="majorHAnsi" w:cstheme="majorHAnsi"/>
          <w:color w:val="000000"/>
          <w:sz w:val="22"/>
          <w:szCs w:val="22"/>
        </w:rPr>
        <w:t>, członek zarządu ATAL S.A.</w:t>
      </w:r>
    </w:p>
    <w:p w14:paraId="64D0A9DB" w14:textId="30A2ABE0" w:rsidR="004B71CA" w:rsidRPr="00485260" w:rsidRDefault="00790564" w:rsidP="00485260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B1AAD">
        <w:rPr>
          <w:rFonts w:asciiTheme="majorHAnsi" w:hAnsiTheme="majorHAnsi" w:cstheme="majorHAnsi"/>
          <w:color w:val="000000"/>
          <w:sz w:val="22"/>
          <w:szCs w:val="22"/>
        </w:rPr>
        <w:t>W zależności od metrażu oraz układu</w:t>
      </w:r>
      <w:r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, mieszkania 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>będą posiadać od jednego do czterech pokoi.</w:t>
      </w:r>
      <w:r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1185C" w:rsidRPr="00E1185C">
        <w:rPr>
          <w:rFonts w:asciiTheme="majorHAnsi" w:hAnsiTheme="majorHAnsi" w:cstheme="majorHAnsi"/>
          <w:color w:val="000000"/>
          <w:sz w:val="22"/>
          <w:szCs w:val="22"/>
        </w:rPr>
        <w:t xml:space="preserve">Większość </w:t>
      </w:r>
      <w:r w:rsidR="00E1185C">
        <w:rPr>
          <w:rFonts w:asciiTheme="majorHAnsi" w:hAnsiTheme="majorHAnsi" w:cstheme="majorHAnsi"/>
          <w:color w:val="000000"/>
          <w:sz w:val="22"/>
          <w:szCs w:val="22"/>
        </w:rPr>
        <w:t xml:space="preserve">z położonych </w:t>
      </w:r>
      <w:r w:rsidR="00E1185C" w:rsidRPr="00E1185C">
        <w:rPr>
          <w:rFonts w:asciiTheme="majorHAnsi" w:hAnsiTheme="majorHAnsi" w:cstheme="majorHAnsi"/>
          <w:color w:val="000000"/>
          <w:sz w:val="22"/>
          <w:szCs w:val="22"/>
        </w:rPr>
        <w:t>na parterze będzie miała ogródek, natomiast na wyższych kondygnacjach zaprojektowane są loggie</w:t>
      </w:r>
      <w:r w:rsidR="00E1185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4B71CA"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Poza dodatkową przestrzenią dla mieszkańców, dodadzą one lekkości minimalistycznym liniom bryły budynku i podkreślą indywidualny charakter osiedla </w:t>
      </w:r>
      <w:r w:rsidR="004B71CA" w:rsidRPr="005A096B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Zakątek Harmonia</w:t>
      </w:r>
      <w:r w:rsidR="004B71CA" w:rsidRPr="00485260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3E4FD21" w14:textId="588A18A5" w:rsidR="00E72174" w:rsidRPr="006B1AAD" w:rsidRDefault="00E72174" w:rsidP="00485260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W inwestycji powstaną miejsca postojowe naziemne, garażowe zwykłe oraz </w:t>
      </w:r>
      <w:r w:rsidR="002B7CD8"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eko. </w:t>
      </w:r>
      <w:r w:rsidR="00485260" w:rsidRPr="00485260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2B7CD8" w:rsidRPr="00485260">
        <w:rPr>
          <w:rFonts w:asciiTheme="majorHAnsi" w:hAnsiTheme="majorHAnsi" w:cstheme="majorHAnsi"/>
          <w:color w:val="000000"/>
          <w:sz w:val="22"/>
          <w:szCs w:val="22"/>
        </w:rPr>
        <w:t>ieszkańc</w:t>
      </w:r>
      <w:r w:rsidR="00485260" w:rsidRPr="00485260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2B7CD8"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 będą </w:t>
      </w:r>
      <w:r w:rsidR="00485260"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mogli 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również </w:t>
      </w:r>
      <w:r w:rsidR="00485260"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korzystać z 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>komór</w:t>
      </w:r>
      <w:r w:rsidR="00485260" w:rsidRPr="00485260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>k lokatorski</w:t>
      </w:r>
      <w:r w:rsidR="00485260" w:rsidRPr="00485260">
        <w:rPr>
          <w:rFonts w:asciiTheme="majorHAnsi" w:hAnsiTheme="majorHAnsi" w:cstheme="majorHAnsi"/>
          <w:color w:val="000000"/>
          <w:sz w:val="22"/>
          <w:szCs w:val="22"/>
        </w:rPr>
        <w:t>ch</w:t>
      </w:r>
      <w:r w:rsidR="002B7CD8" w:rsidRPr="00485260">
        <w:rPr>
          <w:rFonts w:asciiTheme="majorHAnsi" w:hAnsiTheme="majorHAnsi" w:cstheme="majorHAnsi"/>
          <w:color w:val="000000"/>
          <w:sz w:val="22"/>
          <w:szCs w:val="22"/>
        </w:rPr>
        <w:t xml:space="preserve"> i 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>wózkowni</w:t>
      </w:r>
      <w:r w:rsidR="002B7CD8" w:rsidRPr="00485260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540B740" w14:textId="44F9CF04" w:rsidR="00200CB4" w:rsidRPr="00E71FB9" w:rsidRDefault="002C476E" w:rsidP="00E71FB9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 ramach </w:t>
      </w:r>
      <w:r w:rsidR="008F0789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200CB4" w:rsidRPr="00E71FB9">
        <w:rPr>
          <w:rFonts w:asciiTheme="majorHAnsi" w:hAnsiTheme="majorHAnsi" w:cstheme="majorHAnsi"/>
          <w:color w:val="000000"/>
          <w:sz w:val="22"/>
          <w:szCs w:val="22"/>
        </w:rPr>
        <w:t>ał</w:t>
      </w:r>
      <w:r>
        <w:rPr>
          <w:rFonts w:asciiTheme="majorHAnsi" w:hAnsiTheme="majorHAnsi" w:cstheme="majorHAnsi"/>
          <w:color w:val="000000"/>
          <w:sz w:val="22"/>
          <w:szCs w:val="22"/>
        </w:rPr>
        <w:t>ego</w:t>
      </w:r>
      <w:r w:rsidR="00200CB4" w:rsidRPr="00E71FB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F0789">
        <w:rPr>
          <w:rFonts w:asciiTheme="majorHAnsi" w:hAnsiTheme="majorHAnsi" w:cstheme="majorHAnsi"/>
          <w:color w:val="000000"/>
          <w:sz w:val="22"/>
          <w:szCs w:val="22"/>
        </w:rPr>
        <w:t xml:space="preserve">II 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>etap</w:t>
      </w:r>
      <w:r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00CB4" w:rsidRPr="00E71FB9">
        <w:rPr>
          <w:rFonts w:asciiTheme="majorHAnsi" w:hAnsiTheme="majorHAnsi" w:cstheme="majorHAnsi"/>
          <w:color w:val="000000"/>
          <w:sz w:val="22"/>
          <w:szCs w:val="22"/>
        </w:rPr>
        <w:t xml:space="preserve">inwestycji </w:t>
      </w:r>
      <w:r w:rsidR="00E71FB9" w:rsidRPr="00E71FB9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Zakątek Harmonia</w:t>
      </w:r>
      <w:r w:rsidR="00E71FB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powstanie 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>276 mieszkań</w:t>
      </w:r>
      <w:r w:rsidR="00AE54BF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 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>siedm</w:t>
      </w:r>
      <w:r>
        <w:rPr>
          <w:rFonts w:asciiTheme="majorHAnsi" w:hAnsiTheme="majorHAnsi" w:cstheme="majorHAnsi"/>
          <w:color w:val="000000"/>
          <w:sz w:val="22"/>
          <w:szCs w:val="22"/>
        </w:rPr>
        <w:t>iu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F0789">
        <w:rPr>
          <w:rFonts w:asciiTheme="majorHAnsi" w:hAnsiTheme="majorHAnsi" w:cstheme="majorHAnsi"/>
          <w:color w:val="000000"/>
          <w:sz w:val="22"/>
          <w:szCs w:val="22"/>
        </w:rPr>
        <w:t>4-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>kondygnacyjnych budynk</w:t>
      </w:r>
      <w:r>
        <w:rPr>
          <w:rFonts w:asciiTheme="majorHAnsi" w:hAnsiTheme="majorHAnsi" w:cstheme="majorHAnsi"/>
          <w:color w:val="000000"/>
          <w:sz w:val="22"/>
          <w:szCs w:val="22"/>
        </w:rPr>
        <w:t>ach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</w:rPr>
        <w:t>Pierwszy etap obejm</w:t>
      </w:r>
      <w:r w:rsidR="002F1985">
        <w:rPr>
          <w:rFonts w:asciiTheme="majorHAnsi" w:hAnsiTheme="majorHAnsi" w:cstheme="majorHAnsi"/>
          <w:color w:val="000000"/>
          <w:sz w:val="22"/>
          <w:szCs w:val="22"/>
        </w:rPr>
        <w:t xml:space="preserve">uje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60 mieszkań. Zostanie </w:t>
      </w:r>
      <w:r w:rsidR="008F0789">
        <w:rPr>
          <w:rFonts w:asciiTheme="majorHAnsi" w:hAnsiTheme="majorHAnsi" w:cstheme="majorHAnsi"/>
          <w:color w:val="000000"/>
          <w:sz w:val="22"/>
          <w:szCs w:val="22"/>
        </w:rPr>
        <w:t xml:space="preserve">także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wybudowany 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oddzielny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>budynek handlowo-usługowy, któr</w:t>
      </w:r>
      <w:r w:rsidR="00200CB4" w:rsidRPr="00E71FB9">
        <w:rPr>
          <w:rFonts w:asciiTheme="majorHAnsi" w:hAnsiTheme="majorHAnsi" w:cstheme="majorHAnsi"/>
          <w:color w:val="000000"/>
          <w:sz w:val="22"/>
          <w:szCs w:val="22"/>
        </w:rPr>
        <w:t>y wzbogaci okoliczną infrastrukturę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00CB4" w:rsidRPr="00E71FB9">
        <w:rPr>
          <w:rFonts w:asciiTheme="majorHAnsi" w:hAnsiTheme="majorHAnsi" w:cstheme="majorHAnsi"/>
          <w:color w:val="000000"/>
          <w:sz w:val="22"/>
          <w:szCs w:val="22"/>
        </w:rPr>
        <w:t xml:space="preserve">i </w:t>
      </w:r>
      <w:r w:rsidR="006B1AAD" w:rsidRPr="006B1AAD">
        <w:rPr>
          <w:rFonts w:asciiTheme="majorHAnsi" w:hAnsiTheme="majorHAnsi" w:cstheme="majorHAnsi"/>
          <w:color w:val="000000"/>
          <w:sz w:val="22"/>
          <w:szCs w:val="22"/>
        </w:rPr>
        <w:t>ułatwi mieszkańcom załatwianie codziennych spraw.</w:t>
      </w:r>
    </w:p>
    <w:p w14:paraId="003E391D" w14:textId="04331054" w:rsidR="00B758A4" w:rsidRPr="008F0789" w:rsidRDefault="00B758A4" w:rsidP="00B758A4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Ogromną zaletą mieszkań w inwestycji </w:t>
      </w:r>
      <w:r w:rsidRPr="008F0789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Zakątek Harmonia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B7CD8"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jest 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bliskość natury. W zasięgu zaledwie dwuminutowego spaceru znajduje się Kanał Żerański. Wzdłuż niego biegnie ścieżka wprost stworzona do rekreacyjnych wycieczek rowerowych i spokojnych niedzielnych spacerów. Ta malowniczo położona trasa jest najdłuższą tego rodzaju ścieżką w tej części Warszawy </w:t>
      </w:r>
      <w:r w:rsidR="002B7CD8" w:rsidRPr="008F0789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długość </w:t>
      </w:r>
      <w:r w:rsidR="002B7CD8" w:rsidRPr="008F0789">
        <w:rPr>
          <w:rFonts w:asciiTheme="majorHAnsi" w:hAnsiTheme="majorHAnsi" w:cstheme="majorHAnsi"/>
          <w:color w:val="000000"/>
          <w:sz w:val="22"/>
          <w:szCs w:val="22"/>
        </w:rPr>
        <w:t>ok. 10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 k</w:t>
      </w:r>
      <w:r w:rsidR="002B7CD8" w:rsidRPr="008F0789">
        <w:rPr>
          <w:rFonts w:asciiTheme="majorHAnsi" w:hAnsiTheme="majorHAnsi" w:cstheme="majorHAnsi"/>
          <w:color w:val="000000"/>
          <w:sz w:val="22"/>
          <w:szCs w:val="22"/>
        </w:rPr>
        <w:t>m).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 Po krótkiej podróży będzie można odpocząć również nad Jeziorem Zegrzyńskim bądź na terenie urokliwego rezerwatu przyrody Łęgi Czarnej Strugi.</w:t>
      </w:r>
    </w:p>
    <w:p w14:paraId="6E21ADAD" w14:textId="5C1441EC" w:rsidR="00B758A4" w:rsidRPr="008F0789" w:rsidRDefault="002B7CD8" w:rsidP="008F0789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F0789">
        <w:rPr>
          <w:rFonts w:asciiTheme="majorHAnsi" w:hAnsiTheme="majorHAnsi" w:cstheme="majorHAnsi"/>
          <w:color w:val="000000"/>
          <w:sz w:val="22"/>
          <w:szCs w:val="22"/>
        </w:rPr>
        <w:t>Stale rozbudowywana na Białołęce infrastruktura oraz połączenia komunikacyjne zapewni</w:t>
      </w:r>
      <w:r w:rsidR="00E1185C">
        <w:rPr>
          <w:rFonts w:asciiTheme="majorHAnsi" w:hAnsiTheme="majorHAnsi" w:cstheme="majorHAnsi"/>
          <w:color w:val="000000"/>
          <w:sz w:val="22"/>
          <w:szCs w:val="22"/>
        </w:rPr>
        <w:t>aj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ą wygodę i niezależność. </w:t>
      </w:r>
      <w:r w:rsidR="00B758A4" w:rsidRPr="008F0789">
        <w:rPr>
          <w:rFonts w:asciiTheme="majorHAnsi" w:hAnsiTheme="majorHAnsi" w:cstheme="majorHAnsi"/>
          <w:color w:val="000000"/>
          <w:sz w:val="22"/>
          <w:szCs w:val="22"/>
        </w:rPr>
        <w:t>W bliskim sąsiedztwie osiedla zlokalizowane są punkty handlowe i usługowe, dzięki którym zrobienie codziennych zakupów będzie łatwe i przyjemne. W pobliżu funkcjonują sklepy, apteki, punkty gastronomiczne, stacje benzynowe, centrum handlowe oraz przedszkola i szkoła. Nieopodal osiedla znajdują się również przystanki autobusowe.</w:t>
      </w:r>
    </w:p>
    <w:p w14:paraId="271AA5D4" w14:textId="34F82B59" w:rsidR="00B758A4" w:rsidRPr="008F0789" w:rsidRDefault="00B758A4" w:rsidP="00B758A4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F0789">
        <w:rPr>
          <w:rFonts w:asciiTheme="majorHAnsi" w:hAnsiTheme="majorHAnsi" w:cstheme="majorHAnsi"/>
          <w:color w:val="000000"/>
          <w:sz w:val="22"/>
          <w:szCs w:val="22"/>
        </w:rPr>
        <w:lastRenderedPageBreak/>
        <w:t>Warszawa jest jednym z kluczowych rynków dla ATAL. Deweloper w stolicy wybudował szereg inwestycji. Obecnie</w:t>
      </w:r>
      <w:r w:rsidR="00E800A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F0789">
        <w:rPr>
          <w:rFonts w:asciiTheme="majorHAnsi" w:hAnsiTheme="majorHAnsi" w:cstheme="majorHAnsi"/>
          <w:color w:val="000000"/>
          <w:sz w:val="22"/>
          <w:szCs w:val="22"/>
        </w:rPr>
        <w:t xml:space="preserve">na Dolnym Mokotowie, nieopodal Łazienek Królewskich i Kopca Powstania Warszawskiego, powstaje kameralny kompleks Bartycka 49 Apartamenty. To propozycja dla osób ceniących miejski styl życia w spokojnym otoczeniu natury. Osiedle Poematu powstaje natomiast na warszawskim Wawrze przy ulicy Poematu, w spokojnej i cichej okolicy. </w:t>
      </w:r>
      <w:r w:rsidR="00E800AB">
        <w:rPr>
          <w:rFonts w:asciiTheme="majorHAnsi" w:hAnsiTheme="majorHAnsi" w:cstheme="majorHAnsi"/>
          <w:color w:val="000000"/>
          <w:sz w:val="22"/>
          <w:szCs w:val="22"/>
        </w:rPr>
        <w:t>Stołeczną ofertę ATAL uzupełniają mieszkania w inwestycjach Apartamenty Ostródzka i Nowy Targówek.</w:t>
      </w:r>
    </w:p>
    <w:p w14:paraId="44586B84" w14:textId="77777777" w:rsidR="00B758A4" w:rsidRPr="00E800AB" w:rsidRDefault="00B758A4" w:rsidP="00B758A4">
      <w:pPr>
        <w:pStyle w:val="NormalnyWeb"/>
        <w:spacing w:before="240" w:beforeAutospacing="0" w:after="120" w:afterAutospacing="0"/>
        <w:jc w:val="both"/>
        <w:rPr>
          <w:rFonts w:asciiTheme="majorHAnsi" w:hAnsiTheme="majorHAnsi" w:cstheme="majorHAnsi"/>
        </w:rPr>
      </w:pPr>
      <w:r w:rsidRPr="00E800AB">
        <w:rPr>
          <w:rFonts w:asciiTheme="majorHAnsi" w:hAnsiTheme="majorHAnsi" w:cstheme="majorHAnsi"/>
          <w:color w:val="000000"/>
          <w:sz w:val="22"/>
          <w:szCs w:val="22"/>
        </w:rPr>
        <w:t xml:space="preserve">Więcej informacji na: </w:t>
      </w:r>
      <w:hyperlink r:id="rId9" w:history="1">
        <w:r w:rsidRPr="00E800AB">
          <w:rPr>
            <w:rStyle w:val="Hipercze"/>
            <w:rFonts w:asciiTheme="majorHAnsi" w:hAnsiTheme="majorHAnsi" w:cstheme="majorHAnsi"/>
            <w:sz w:val="22"/>
            <w:szCs w:val="22"/>
          </w:rPr>
          <w:t>www.zakatekharmonia.pl</w:t>
        </w:r>
      </w:hyperlink>
      <w:r w:rsidRPr="00E800AB">
        <w:rPr>
          <w:rFonts w:asciiTheme="majorHAnsi" w:hAnsiTheme="majorHAnsi" w:cstheme="majorHAnsi"/>
          <w:color w:val="000000"/>
          <w:sz w:val="22"/>
          <w:szCs w:val="22"/>
        </w:rPr>
        <w:t>  </w:t>
      </w:r>
    </w:p>
    <w:p w14:paraId="3AAD7FFB" w14:textId="77777777" w:rsidR="00611AD4" w:rsidRP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67E37C19" w14:textId="77777777" w:rsidR="00B326E3" w:rsidRPr="00991150" w:rsidRDefault="00B326E3" w:rsidP="00B326E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2BD7DE" wp14:editId="20050BA2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A82D3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56B2985" w14:textId="77777777" w:rsidR="0081425E" w:rsidRPr="004009C7" w:rsidRDefault="0081425E" w:rsidP="0081425E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10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7100AB9C" w14:textId="77777777" w:rsidR="00B326E3" w:rsidRDefault="00B326E3" w:rsidP="00B326E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C113A" wp14:editId="0A4DD3F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5F5B3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25F27998" w14:textId="77777777" w:rsidR="00B326E3" w:rsidRPr="004009C7" w:rsidRDefault="00B326E3" w:rsidP="00B326E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69CFF77B" w14:textId="335EA94B" w:rsidR="004D6F0F" w:rsidRPr="000B5A7E" w:rsidRDefault="00F448E6" w:rsidP="000B5A7E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B326E3"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 w:rsidR="00B326E3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="00B326E3"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="00B326E3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B326E3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1" w:history="1">
        <w:r w:rsidR="00B326E3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B326E3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4D6F0F" w:rsidRPr="000B5A7E" w:rsidSect="00611A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72CE" w14:textId="77777777" w:rsidR="0089485B" w:rsidRDefault="0089485B" w:rsidP="004D2808">
      <w:pPr>
        <w:spacing w:after="0" w:line="240" w:lineRule="auto"/>
      </w:pPr>
      <w:r>
        <w:separator/>
      </w:r>
    </w:p>
  </w:endnote>
  <w:endnote w:type="continuationSeparator" w:id="0">
    <w:p w14:paraId="6F5A94C8" w14:textId="77777777" w:rsidR="0089485B" w:rsidRDefault="0089485B" w:rsidP="004D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94A6" w14:textId="77777777" w:rsidR="0089485B" w:rsidRDefault="0089485B" w:rsidP="004D2808">
      <w:pPr>
        <w:spacing w:after="0" w:line="240" w:lineRule="auto"/>
      </w:pPr>
      <w:r>
        <w:separator/>
      </w:r>
    </w:p>
  </w:footnote>
  <w:footnote w:type="continuationSeparator" w:id="0">
    <w:p w14:paraId="198C3ADB" w14:textId="77777777" w:rsidR="0089485B" w:rsidRDefault="0089485B" w:rsidP="004D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B4"/>
    <w:multiLevelType w:val="multilevel"/>
    <w:tmpl w:val="25B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D297E"/>
    <w:multiLevelType w:val="multilevel"/>
    <w:tmpl w:val="E9F2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279126">
    <w:abstractNumId w:val="1"/>
  </w:num>
  <w:num w:numId="2" w16cid:durableId="199486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E3"/>
    <w:rsid w:val="00005059"/>
    <w:rsid w:val="00010D93"/>
    <w:rsid w:val="00026393"/>
    <w:rsid w:val="00040427"/>
    <w:rsid w:val="0004255B"/>
    <w:rsid w:val="00042841"/>
    <w:rsid w:val="0007497C"/>
    <w:rsid w:val="00080539"/>
    <w:rsid w:val="00090E50"/>
    <w:rsid w:val="000952A2"/>
    <w:rsid w:val="000A3589"/>
    <w:rsid w:val="000B5A7E"/>
    <w:rsid w:val="000C550C"/>
    <w:rsid w:val="000D5E68"/>
    <w:rsid w:val="00106676"/>
    <w:rsid w:val="0011799C"/>
    <w:rsid w:val="001245C0"/>
    <w:rsid w:val="0012734E"/>
    <w:rsid w:val="00141B8C"/>
    <w:rsid w:val="001507EB"/>
    <w:rsid w:val="00155597"/>
    <w:rsid w:val="0015787C"/>
    <w:rsid w:val="00187561"/>
    <w:rsid w:val="00197DBA"/>
    <w:rsid w:val="001B0B25"/>
    <w:rsid w:val="001D0B8C"/>
    <w:rsid w:val="001E7946"/>
    <w:rsid w:val="00200CB4"/>
    <w:rsid w:val="00240915"/>
    <w:rsid w:val="00255D2E"/>
    <w:rsid w:val="00267A2D"/>
    <w:rsid w:val="00276676"/>
    <w:rsid w:val="00280016"/>
    <w:rsid w:val="00293C3A"/>
    <w:rsid w:val="002B7CD8"/>
    <w:rsid w:val="002C144D"/>
    <w:rsid w:val="002C476E"/>
    <w:rsid w:val="002D0C2C"/>
    <w:rsid w:val="002E1710"/>
    <w:rsid w:val="002E3FF0"/>
    <w:rsid w:val="002E6E76"/>
    <w:rsid w:val="002F1985"/>
    <w:rsid w:val="002F5581"/>
    <w:rsid w:val="00312835"/>
    <w:rsid w:val="00323C8C"/>
    <w:rsid w:val="00330DF7"/>
    <w:rsid w:val="00336288"/>
    <w:rsid w:val="00345B9B"/>
    <w:rsid w:val="00352B82"/>
    <w:rsid w:val="00384C31"/>
    <w:rsid w:val="0039233B"/>
    <w:rsid w:val="00394E1A"/>
    <w:rsid w:val="00397360"/>
    <w:rsid w:val="003A1E9D"/>
    <w:rsid w:val="003A5AAD"/>
    <w:rsid w:val="003C003A"/>
    <w:rsid w:val="003C0934"/>
    <w:rsid w:val="003C11F7"/>
    <w:rsid w:val="003D200C"/>
    <w:rsid w:val="003E47DA"/>
    <w:rsid w:val="003E67C1"/>
    <w:rsid w:val="003F0880"/>
    <w:rsid w:val="00400A66"/>
    <w:rsid w:val="00410DD9"/>
    <w:rsid w:val="00414C91"/>
    <w:rsid w:val="004150F6"/>
    <w:rsid w:val="00421AF5"/>
    <w:rsid w:val="00423F7A"/>
    <w:rsid w:val="004326AD"/>
    <w:rsid w:val="00445C44"/>
    <w:rsid w:val="004465BB"/>
    <w:rsid w:val="0047044D"/>
    <w:rsid w:val="00474408"/>
    <w:rsid w:val="00485260"/>
    <w:rsid w:val="004B1E8E"/>
    <w:rsid w:val="004B71CA"/>
    <w:rsid w:val="004D0F8D"/>
    <w:rsid w:val="004D2808"/>
    <w:rsid w:val="004D6F0F"/>
    <w:rsid w:val="004E21E2"/>
    <w:rsid w:val="004E6257"/>
    <w:rsid w:val="00511EFD"/>
    <w:rsid w:val="00516288"/>
    <w:rsid w:val="00520EB8"/>
    <w:rsid w:val="005210B9"/>
    <w:rsid w:val="00526EF7"/>
    <w:rsid w:val="00527531"/>
    <w:rsid w:val="00530FF4"/>
    <w:rsid w:val="00554E53"/>
    <w:rsid w:val="00567A67"/>
    <w:rsid w:val="0058081E"/>
    <w:rsid w:val="005A096B"/>
    <w:rsid w:val="005A0AE4"/>
    <w:rsid w:val="005A158A"/>
    <w:rsid w:val="005A4BB3"/>
    <w:rsid w:val="005A6E5B"/>
    <w:rsid w:val="005B7878"/>
    <w:rsid w:val="005C7079"/>
    <w:rsid w:val="005C744F"/>
    <w:rsid w:val="005C7896"/>
    <w:rsid w:val="005D6491"/>
    <w:rsid w:val="00611AD4"/>
    <w:rsid w:val="00626286"/>
    <w:rsid w:val="006278C0"/>
    <w:rsid w:val="006408AD"/>
    <w:rsid w:val="006412FC"/>
    <w:rsid w:val="00674598"/>
    <w:rsid w:val="006776C9"/>
    <w:rsid w:val="00683678"/>
    <w:rsid w:val="0069064F"/>
    <w:rsid w:val="006A0D67"/>
    <w:rsid w:val="006B1AAD"/>
    <w:rsid w:val="006B3BC5"/>
    <w:rsid w:val="006C007F"/>
    <w:rsid w:val="006D65FE"/>
    <w:rsid w:val="006E0010"/>
    <w:rsid w:val="006E1580"/>
    <w:rsid w:val="006E685A"/>
    <w:rsid w:val="007038B7"/>
    <w:rsid w:val="00705AD7"/>
    <w:rsid w:val="00713B7F"/>
    <w:rsid w:val="00720574"/>
    <w:rsid w:val="00723878"/>
    <w:rsid w:val="00726EDD"/>
    <w:rsid w:val="00736AF1"/>
    <w:rsid w:val="0075718D"/>
    <w:rsid w:val="007604B6"/>
    <w:rsid w:val="00766947"/>
    <w:rsid w:val="007700D3"/>
    <w:rsid w:val="00777E72"/>
    <w:rsid w:val="00785760"/>
    <w:rsid w:val="00790564"/>
    <w:rsid w:val="007A4719"/>
    <w:rsid w:val="007C13CB"/>
    <w:rsid w:val="007C7A27"/>
    <w:rsid w:val="007D4B88"/>
    <w:rsid w:val="008068F1"/>
    <w:rsid w:val="0081425E"/>
    <w:rsid w:val="008458F1"/>
    <w:rsid w:val="008507A3"/>
    <w:rsid w:val="00872EAF"/>
    <w:rsid w:val="0087425A"/>
    <w:rsid w:val="0089485B"/>
    <w:rsid w:val="00895AE3"/>
    <w:rsid w:val="008A6BC8"/>
    <w:rsid w:val="008D4318"/>
    <w:rsid w:val="008F0789"/>
    <w:rsid w:val="008F7938"/>
    <w:rsid w:val="0091377D"/>
    <w:rsid w:val="00926274"/>
    <w:rsid w:val="0095461D"/>
    <w:rsid w:val="00971BF9"/>
    <w:rsid w:val="00987B70"/>
    <w:rsid w:val="00991881"/>
    <w:rsid w:val="009B210A"/>
    <w:rsid w:val="009C321B"/>
    <w:rsid w:val="009D2C11"/>
    <w:rsid w:val="009E247D"/>
    <w:rsid w:val="009F772A"/>
    <w:rsid w:val="00A147C2"/>
    <w:rsid w:val="00A41573"/>
    <w:rsid w:val="00A927AA"/>
    <w:rsid w:val="00A96E99"/>
    <w:rsid w:val="00AA0AD3"/>
    <w:rsid w:val="00AC6473"/>
    <w:rsid w:val="00AE47C4"/>
    <w:rsid w:val="00AE54BF"/>
    <w:rsid w:val="00AF49AD"/>
    <w:rsid w:val="00AF546D"/>
    <w:rsid w:val="00B14068"/>
    <w:rsid w:val="00B178CC"/>
    <w:rsid w:val="00B26FA6"/>
    <w:rsid w:val="00B326E3"/>
    <w:rsid w:val="00B42B49"/>
    <w:rsid w:val="00B65E2E"/>
    <w:rsid w:val="00B666FA"/>
    <w:rsid w:val="00B758A4"/>
    <w:rsid w:val="00B83516"/>
    <w:rsid w:val="00B900FC"/>
    <w:rsid w:val="00B95599"/>
    <w:rsid w:val="00BB17C8"/>
    <w:rsid w:val="00BB5E01"/>
    <w:rsid w:val="00BE1556"/>
    <w:rsid w:val="00BF0A02"/>
    <w:rsid w:val="00BF46D0"/>
    <w:rsid w:val="00BF5021"/>
    <w:rsid w:val="00C279CB"/>
    <w:rsid w:val="00C34714"/>
    <w:rsid w:val="00C367BC"/>
    <w:rsid w:val="00C46262"/>
    <w:rsid w:val="00C47FEA"/>
    <w:rsid w:val="00C56012"/>
    <w:rsid w:val="00C8691A"/>
    <w:rsid w:val="00C95A69"/>
    <w:rsid w:val="00CA0966"/>
    <w:rsid w:val="00CA6B2D"/>
    <w:rsid w:val="00CA7EE0"/>
    <w:rsid w:val="00CB277B"/>
    <w:rsid w:val="00CD4916"/>
    <w:rsid w:val="00CD5D84"/>
    <w:rsid w:val="00D02C57"/>
    <w:rsid w:val="00D10434"/>
    <w:rsid w:val="00D34E31"/>
    <w:rsid w:val="00D46102"/>
    <w:rsid w:val="00D4697D"/>
    <w:rsid w:val="00D47E87"/>
    <w:rsid w:val="00D60453"/>
    <w:rsid w:val="00D80B84"/>
    <w:rsid w:val="00D90CC8"/>
    <w:rsid w:val="00D913C8"/>
    <w:rsid w:val="00D929D8"/>
    <w:rsid w:val="00DA08D4"/>
    <w:rsid w:val="00DA0E14"/>
    <w:rsid w:val="00DC4FA2"/>
    <w:rsid w:val="00DD21DE"/>
    <w:rsid w:val="00DD3F9D"/>
    <w:rsid w:val="00DD552D"/>
    <w:rsid w:val="00DD7243"/>
    <w:rsid w:val="00DE2DAF"/>
    <w:rsid w:val="00DE63AC"/>
    <w:rsid w:val="00DE69FA"/>
    <w:rsid w:val="00DF5216"/>
    <w:rsid w:val="00DF5DEF"/>
    <w:rsid w:val="00E04CBD"/>
    <w:rsid w:val="00E1185C"/>
    <w:rsid w:val="00E23223"/>
    <w:rsid w:val="00E528EC"/>
    <w:rsid w:val="00E6020A"/>
    <w:rsid w:val="00E63CDD"/>
    <w:rsid w:val="00E71FB9"/>
    <w:rsid w:val="00E72174"/>
    <w:rsid w:val="00E77B70"/>
    <w:rsid w:val="00E800AB"/>
    <w:rsid w:val="00E80303"/>
    <w:rsid w:val="00E84589"/>
    <w:rsid w:val="00E8618F"/>
    <w:rsid w:val="00E87BD3"/>
    <w:rsid w:val="00E95628"/>
    <w:rsid w:val="00ED3A07"/>
    <w:rsid w:val="00EF0352"/>
    <w:rsid w:val="00EF0C33"/>
    <w:rsid w:val="00F17F22"/>
    <w:rsid w:val="00F40A38"/>
    <w:rsid w:val="00F448E6"/>
    <w:rsid w:val="00F5048B"/>
    <w:rsid w:val="00F51484"/>
    <w:rsid w:val="00F51C84"/>
    <w:rsid w:val="00F60583"/>
    <w:rsid w:val="00F610FE"/>
    <w:rsid w:val="00F75E83"/>
    <w:rsid w:val="00F9626A"/>
    <w:rsid w:val="00FB20C2"/>
    <w:rsid w:val="00FB3BBA"/>
    <w:rsid w:val="00FB599F"/>
    <w:rsid w:val="00FB683A"/>
    <w:rsid w:val="00FE7C1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D10D"/>
  <w15:chartTrackingRefBased/>
  <w15:docId w15:val="{43BF6EB9-F4B6-46E7-85C9-12374283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6E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26E3"/>
    <w:rPr>
      <w:color w:val="000080"/>
      <w:u w:val="single"/>
    </w:rPr>
  </w:style>
  <w:style w:type="paragraph" w:styleId="Bezodstpw">
    <w:name w:val="No Spacing"/>
    <w:uiPriority w:val="1"/>
    <w:qFormat/>
    <w:rsid w:val="00B326E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A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89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96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08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384263710027280683msolistparagraph">
    <w:name w:val="m_5384263710027280683msolistparagraph"/>
    <w:basedOn w:val="Normalny"/>
    <w:rsid w:val="006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at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a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atekharm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FE20-F5A9-498E-A79B-F43DA47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137</cp:revision>
  <cp:lastPrinted>2022-06-17T06:54:00Z</cp:lastPrinted>
  <dcterms:created xsi:type="dcterms:W3CDTF">2021-06-25T10:12:00Z</dcterms:created>
  <dcterms:modified xsi:type="dcterms:W3CDTF">2022-06-17T06:54:00Z</dcterms:modified>
</cp:coreProperties>
</file>